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bfa2bc4ca43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AUTORIAGRUPPEN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AUTORIAGRUPPEN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e41c40d6fb4f58"/>
      <w:footerReference xmlns:r="http://schemas.openxmlformats.org/officeDocument/2006/relationships" w:type="default" r:id="R03ce95187944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AUTORIAGRUPPEN AS   ·   Org.nr 929 118 812   ·   Tømteveien 10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AUTORIAGRUPPEN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41c40d6fb4f58" /><Relationship Type="http://schemas.openxmlformats.org/officeDocument/2006/relationships/footer" Target="/word/footer1.xml" Id="R03ce9518794448e4" /></Relationships>
</file>