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eebf33621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AUTORIAGRUPPEN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AUTORIAGRUPPEN AS</w:t>
      </w:r>
    </w:p>
    <w:sectPr>
      <w:headerReference xmlns:r="http://schemas.openxmlformats.org/officeDocument/2006/relationships" w:type="default" r:id="R90c506ee42c44c40"/>
      <w:footerReference xmlns:r="http://schemas.openxmlformats.org/officeDocument/2006/relationships" w:type="default" r:id="R197869f08e75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AUTORIAGRUPPEN AS   ·   Org.nr 929 118 812   ·   Tømteveien 10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AUTORIAGRUPPEN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06ee42c44c40" /><Relationship Type="http://schemas.openxmlformats.org/officeDocument/2006/relationships/footer" Target="/word/footer1.xml" Id="R197869f08e754c31" /></Relationships>
</file>