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f4b0f1ae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 QUICK ADVISORS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Hakadal,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QUICK ADVISORS AS</w:t>
      </w:r>
    </w:p>
    <w:sectPr>
      <w:headerReference xmlns:r="http://schemas.openxmlformats.org/officeDocument/2006/relationships" w:type="default" r:id="Re24753c2e3c44424"/>
      <w:footerReference xmlns:r="http://schemas.openxmlformats.org/officeDocument/2006/relationships" w:type="default" r:id="R015639f8cb60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QUICK ADVISORS AS   ·   Org.nr 929 132 831   ·   c/o Ck Regnskap AS,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QUICK ADVISORS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753c2e3c44424" /><Relationship Type="http://schemas.openxmlformats.org/officeDocument/2006/relationships/footer" Target="/word/footer1.xml" Id="R015639f8cb604a89" /></Relationships>
</file>