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19051221b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SA-SERVICE BARDUFOSS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SA-SERVICE BARDUFOSS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ceeab050b4cbd"/>
      <w:footerReference xmlns:r="http://schemas.openxmlformats.org/officeDocument/2006/relationships" w:type="default" r:id="R8baba4fb76a1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SA-SERVICE BARDUFOSS AS   ·   Org.nr 929 132 866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SA-SERVICE BARDUFOSS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ceeab050b4cbd" /><Relationship Type="http://schemas.openxmlformats.org/officeDocument/2006/relationships/footer" Target="/word/footer1.xml" Id="R8baba4fb76a14c15" /></Relationships>
</file>