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96082c95d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CADENZA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CADENZA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f321dab6945c9"/>
      <w:footerReference xmlns:r="http://schemas.openxmlformats.org/officeDocument/2006/relationships" w:type="default" r:id="R58b904d7a787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CADENZA HOLDING AS   ·   Org.nr 929 218 213   ·   c/o Kate Selsvoll, Briskebyveien 11A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CADENZA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f321dab6945c9" /><Relationship Type="http://schemas.openxmlformats.org/officeDocument/2006/relationships/footer" Target="/word/footer1.xml" Id="R58b904d7a7874df3" /></Relationships>
</file>