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c9ffbadd3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 REGNSKAP AS</w:t>
      </w:r>
    </w:p>
    <w:sectPr>
      <w:headerReference xmlns:r="http://schemas.openxmlformats.org/officeDocument/2006/relationships" w:type="default" r:id="Rcbbcc27e62a24958"/>
      <w:footerReference xmlns:r="http://schemas.openxmlformats.org/officeDocument/2006/relationships" w:type="default" r:id="Ra13beb0255b7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 REGNSKAP AS   ·   Org.nr 929 222 903   ·   Kongegata 24A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cc27e62a24958" /><Relationship Type="http://schemas.openxmlformats.org/officeDocument/2006/relationships/footer" Target="/word/footer1.xml" Id="Ra13beb0255b741b6" /></Relationships>
</file>