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3bcd60bd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AQFOTEN AS</w:t>
      </w:r>
    </w:p>
    <w:sectPr>
      <w:headerReference xmlns:r="http://schemas.openxmlformats.org/officeDocument/2006/relationships" w:type="default" r:id="R1926700504084220"/>
      <w:footerReference xmlns:r="http://schemas.openxmlformats.org/officeDocument/2006/relationships" w:type="default" r:id="R5b8d0d81df4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AQFOTEN AS   ·   Org.nr 929 230 914   ·   Nesgata 6A   ·   2004 LILLESTRØM   ·   foten@aquagroup.no   ·   www.fotenkiosk.no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6700504084220" /><Relationship Type="http://schemas.openxmlformats.org/officeDocument/2006/relationships/footer" Target="/word/footer1.xml" Id="R5b8d0d81df4a4422" /></Relationships>
</file>