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09089585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918def39b47e7"/>
      <w:footerReference xmlns:r="http://schemas.openxmlformats.org/officeDocument/2006/relationships" w:type="default" r:id="Rd794b3aaee2d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ENTREPRENØR AS   ·   Org.nr 929 266 463   ·   Kongeveien 121B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918def39b47e7" /><Relationship Type="http://schemas.openxmlformats.org/officeDocument/2006/relationships/footer" Target="/word/footer1.xml" Id="Rd794b3aaee2d41d2" /></Relationships>
</file>