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8ed232abc948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DAX AS, org.nr 929 269 160,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Fetsund,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DAX AS</w:t>
      </w:r>
    </w:p>
    <w:sectPr>
      <w:headerReference xmlns:r="http://schemas.openxmlformats.org/officeDocument/2006/relationships" w:type="default" r:id="R90e9a00941184123"/>
      <w:footerReference xmlns:r="http://schemas.openxmlformats.org/officeDocument/2006/relationships" w:type="default" r:id="R65cf504ca3484e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DAX AS   ·   Org.nr 929 269 160   ·   Seljestubben 4   ·   1900 FETSUND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e9a00941184123" /><Relationship Type="http://schemas.openxmlformats.org/officeDocument/2006/relationships/footer" Target="/word/footer1.xml" Id="R65cf504ca3484e02" /></Relationships>
</file>