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4ffbe864b40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SIMENSEN &amp; DØTRE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SIMENSEN &amp; DØTRE AS</w:t>
      </w:r>
    </w:p>
    <w:sectPr>
      <w:headerReference xmlns:r="http://schemas.openxmlformats.org/officeDocument/2006/relationships" w:type="default" r:id="R147ac8ccb559486d"/>
      <w:footerReference xmlns:r="http://schemas.openxmlformats.org/officeDocument/2006/relationships" w:type="default" r:id="Rbb03b446c2f5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SIMENSEN &amp; DØTRE AS   ·   Org.nr 929 288 564   ·   Bygdøy terrasse 21C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SIMENSEN &amp; DØTRE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ac8ccb559486d" /><Relationship Type="http://schemas.openxmlformats.org/officeDocument/2006/relationships/footer" Target="/word/footer1.xml" Id="Rbb03b446c2f5473b" /></Relationships>
</file>