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e13bb39de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AGGE &amp; FRITTE AS.</w:t>
      </w:r>
    </w:p>
    <w:sectPr>
      <w:headerReference xmlns:r="http://schemas.openxmlformats.org/officeDocument/2006/relationships" w:type="default" r:id="Rd751ccc290e04e3b"/>
      <w:footerReference xmlns:r="http://schemas.openxmlformats.org/officeDocument/2006/relationships" w:type="default" r:id="R81a567d9b35d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ccc290e04e3b" /><Relationship Type="http://schemas.openxmlformats.org/officeDocument/2006/relationships/footer" Target="/word/footer1.xml" Id="R81a567d9b35d4147" /></Relationships>
</file>