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9eb57251c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AS</w:t>
      </w:r>
    </w:p>
    <w:sectPr>
      <w:headerReference xmlns:r="http://schemas.openxmlformats.org/officeDocument/2006/relationships" w:type="default" r:id="Rc6f872b34eac4f61"/>
      <w:footerReference xmlns:r="http://schemas.openxmlformats.org/officeDocument/2006/relationships" w:type="default" r:id="R83ee7ddde104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72b34eac4f61" /><Relationship Type="http://schemas.openxmlformats.org/officeDocument/2006/relationships/footer" Target="/word/footer1.xml" Id="R83ee7ddde1044c7d" /></Relationships>
</file>