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ad810c845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AS</w:t>
      </w:r>
    </w:p>
    <w:sectPr>
      <w:headerReference xmlns:r="http://schemas.openxmlformats.org/officeDocument/2006/relationships" w:type="default" r:id="Rb4436156aba24169"/>
      <w:footerReference xmlns:r="http://schemas.openxmlformats.org/officeDocument/2006/relationships" w:type="default" r:id="Rfeadb89520d0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AS   ·   Org.nr 929 301 684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36156aba24169" /><Relationship Type="http://schemas.openxmlformats.org/officeDocument/2006/relationships/footer" Target="/word/footer1.xml" Id="Rfeadb89520d042c6" /></Relationships>
</file>