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5267d7f24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ONI PROSJEKTER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Tverrelvdalen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Tverrelvdalen,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ONI PROSJEKTER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5a2302cff34c8b"/>
      <w:footerReference xmlns:r="http://schemas.openxmlformats.org/officeDocument/2006/relationships" w:type="default" r:id="R1bfb53c7b19a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ONI PROSJEKTER AS   ·   Org.nr 929 314 816   ·   Sønvismoen 33   ·   9537 TVERRELVDALEN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ONI PROSJEKTER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5a2302cff34c8b" /><Relationship Type="http://schemas.openxmlformats.org/officeDocument/2006/relationships/footer" Target="/word/footer1.xml" Id="R1bfb53c7b19a4f2d" /></Relationships>
</file>