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78fc2e4bbf4a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BMP MUR AS, org.nr 929 321 863,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BMP MUR AS</w:t>
      </w:r>
    </w:p>
    <w:sectPr>
      <w:headerReference xmlns:r="http://schemas.openxmlformats.org/officeDocument/2006/relationships" w:type="default" r:id="Rcbe4c49f7d7a4ee2"/>
      <w:footerReference xmlns:r="http://schemas.openxmlformats.org/officeDocument/2006/relationships" w:type="default" r:id="R0b95fbaa41084a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BMP MUR AS   ·   Org.nr 929 321 863   ·   Øvre Kråkenes 27   ·   5152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BMP MUR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e4c49f7d7a4ee2" /><Relationship Type="http://schemas.openxmlformats.org/officeDocument/2006/relationships/footer" Target="/word/footer1.xml" Id="R0b95fbaa41084af2" /></Relationships>
</file>