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e929be9d1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b0ef817574e21"/>
      <w:footerReference xmlns:r="http://schemas.openxmlformats.org/officeDocument/2006/relationships" w:type="default" r:id="Rac22adfc34f3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INVEST AS   ·   Org.nr 929 338 332   ·   Dronninggata 15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b0ef817574e21" /><Relationship Type="http://schemas.openxmlformats.org/officeDocument/2006/relationships/footer" Target="/word/footer1.xml" Id="Rac22adfc34f3427a" /></Relationships>
</file>