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24cb9cfbed44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LANCING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LANCING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36e860b4c6491d"/>
      <w:footerReference xmlns:r="http://schemas.openxmlformats.org/officeDocument/2006/relationships" w:type="default" r:id="R05ea389944d649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LANCING CAPITAL AS   ·   Org.nr 929 347 331   ·   Erling Skjalgssons gate 6   ·   0267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LANCING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36e860b4c6491d" /><Relationship Type="http://schemas.openxmlformats.org/officeDocument/2006/relationships/footer" Target="/word/footer1.xml" Id="R05ea389944d649a2" /></Relationships>
</file>