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a83a9c911d43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DANIEL BØE JACOBSEN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DANIEL BØE JACOBSEN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f5131a2e7842bd"/>
      <w:footerReference xmlns:r="http://schemas.openxmlformats.org/officeDocument/2006/relationships" w:type="default" r:id="Rbdc3a6262f1743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DANIEL BØE JACOBSEN INVEST AS   ·   Org.nr 929 349 504   ·   Myrerskogveien 48C   ·   0495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DANIEL BØE JACOBSEN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f5131a2e7842bd" /><Relationship Type="http://schemas.openxmlformats.org/officeDocument/2006/relationships/footer" Target="/word/footer1.xml" Id="Rbdc3a6262f17431d" /></Relationships>
</file>