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f22febd8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ONLY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ONLY GROUP AS</w:t>
      </w:r>
    </w:p>
    <w:sectPr>
      <w:headerReference xmlns:r="http://schemas.openxmlformats.org/officeDocument/2006/relationships" w:type="default" r:id="R1046e3ed684d48ba"/>
      <w:footerReference xmlns:r="http://schemas.openxmlformats.org/officeDocument/2006/relationships" w:type="default" r:id="R179ce0eba6e5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GROUP AS   ·   Org.nr 929 349 768   ·   Terminalgata 120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6e3ed684d48ba" /><Relationship Type="http://schemas.openxmlformats.org/officeDocument/2006/relationships/footer" Target="/word/footer1.xml" Id="R179ce0eba6e546ec" /></Relationships>
</file>