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148272292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efa9b56d548a9"/>
      <w:footerReference xmlns:r="http://schemas.openxmlformats.org/officeDocument/2006/relationships" w:type="default" r:id="R46ad37950c5f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HOLDING AS   ·   Org.nr 929 370 953   ·   Professor Birkelands vei 28A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efa9b56d548a9" /><Relationship Type="http://schemas.openxmlformats.org/officeDocument/2006/relationships/footer" Target="/word/footer1.xml" Id="R46ad37950c5f40bd" /></Relationships>
</file>