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82f77b82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OG MUR AS</w:t>
      </w:r>
    </w:p>
    <w:sectPr>
      <w:headerReference xmlns:r="http://schemas.openxmlformats.org/officeDocument/2006/relationships" w:type="default" r:id="R3437bea8f3804f6e"/>
      <w:footerReference xmlns:r="http://schemas.openxmlformats.org/officeDocument/2006/relationships" w:type="default" r:id="R7ce6592723e6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OG MUR AS   ·   Org.nr 929 382 064   ·   c/o Per Stian Pettersen, Marihøneveien 10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7bea8f3804f6e" /><Relationship Type="http://schemas.openxmlformats.org/officeDocument/2006/relationships/footer" Target="/word/footer1.xml" Id="R7ce6592723e6492d" /></Relationships>
</file>