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d386b87d741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BBF AS</w:t>
      </w:r>
    </w:p>
    <w:sectPr>
      <w:headerReference xmlns:r="http://schemas.openxmlformats.org/officeDocument/2006/relationships" w:type="default" r:id="R341b80c168f143f6"/>
      <w:footerReference xmlns:r="http://schemas.openxmlformats.org/officeDocument/2006/relationships" w:type="default" r:id="Rd8dae75f4aa7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BBF AS   ·   Org.nr 929 400 410   ·   Steinodds veg 6B   ·   3804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b80c168f143f6" /><Relationship Type="http://schemas.openxmlformats.org/officeDocument/2006/relationships/footer" Target="/word/footer1.xml" Id="Rd8dae75f4aa74330" /></Relationships>
</file>