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df0c38901845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Løvenstad,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BRAABRO AS</w:t>
      </w:r>
    </w:p>
    <w:sectPr>
      <w:headerReference xmlns:r="http://schemas.openxmlformats.org/officeDocument/2006/relationships" w:type="default" r:id="R42ced1b6a50e4bc2"/>
      <w:footerReference xmlns:r="http://schemas.openxmlformats.org/officeDocument/2006/relationships" w:type="default" r:id="R972907b4cfc6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BRAABRO AS   ·   Org.nr 929 410 351   ·   Bassengvegen 4A   ·   2006 LØVENSTAD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BRAABRO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ced1b6a50e4bc2" /><Relationship Type="http://schemas.openxmlformats.org/officeDocument/2006/relationships/footer" Target="/word/footer1.xml" Id="R972907b4cfc64edc" /></Relationships>
</file>