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b26c8445342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CODEFLEX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CODEFLEX AS</w:t>
      </w:r>
    </w:p>
    <w:sectPr>
      <w:headerReference xmlns:r="http://schemas.openxmlformats.org/officeDocument/2006/relationships" w:type="default" r:id="R19f9090bcc764de0"/>
      <w:footerReference xmlns:r="http://schemas.openxmlformats.org/officeDocument/2006/relationships" w:type="default" r:id="Rddb481a9d393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CODEFLEX AS   ·   Org.nr 929 416 317   ·   Bolsethvegen 9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CODEFLEX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9090bcc764de0" /><Relationship Type="http://schemas.openxmlformats.org/officeDocument/2006/relationships/footer" Target="/word/footer1.xml" Id="Rddb481a9d3934d1e" /></Relationships>
</file>