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22bebbfe8045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F6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F6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aa6b9086ef453b"/>
      <w:footerReference xmlns:r="http://schemas.openxmlformats.org/officeDocument/2006/relationships" w:type="default" r:id="R949c48037a5840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F6 EIENDOM AS   ·   Org.nr 929 419 014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F6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aa6b9086ef453b" /><Relationship Type="http://schemas.openxmlformats.org/officeDocument/2006/relationships/footer" Target="/word/footer1.xml" Id="R949c48037a58401c" /></Relationships>
</file>