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291aba477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REGNSKAP AS</w:t>
      </w:r>
    </w:p>
    <w:sectPr>
      <w:headerReference xmlns:r="http://schemas.openxmlformats.org/officeDocument/2006/relationships" w:type="default" r:id="R0dc5af102b604f98"/>
      <w:footerReference xmlns:r="http://schemas.openxmlformats.org/officeDocument/2006/relationships" w:type="default" r:id="R49deb8900127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5af102b604f98" /><Relationship Type="http://schemas.openxmlformats.org/officeDocument/2006/relationships/footer" Target="/word/footer1.xml" Id="R49deb89001274ade" /></Relationships>
</file>