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7ff0b64bf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JFK PRIVAT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JFK PRIVAT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c6aee621d4e5a"/>
      <w:footerReference xmlns:r="http://schemas.openxmlformats.org/officeDocument/2006/relationships" w:type="default" r:id="R87f9fadad3f8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PRIVAT HOLDING AS   ·   Org.nr 929 520 203   ·   Skrenten 16L   ·   6411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PRIVAT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c6aee621d4e5a" /><Relationship Type="http://schemas.openxmlformats.org/officeDocument/2006/relationships/footer" Target="/word/footer1.xml" Id="R87f9fadad3f84465" /></Relationships>
</file>