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3dce154b046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FRIGAARD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FRIGAARD ENTREPRENØR AS</w:t>
      </w:r>
    </w:p>
    <w:sectPr>
      <w:headerReference xmlns:r="http://schemas.openxmlformats.org/officeDocument/2006/relationships" w:type="default" r:id="Re5eb0e001b92478b"/>
      <w:footerReference xmlns:r="http://schemas.openxmlformats.org/officeDocument/2006/relationships" w:type="default" r:id="R9cfd07937b73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FRIGAARD ENTREPRENØR AS   ·   Org.nr 929 576 462   ·   Sandesundsveien 2   ·   1724 SARPSBORG   ·   Tlf. 69 22 44 11   ·   www.frigaardentreprenor.no/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FRIGAARD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b0e001b92478b" /><Relationship Type="http://schemas.openxmlformats.org/officeDocument/2006/relationships/footer" Target="/word/footer1.xml" Id="R9cfd07937b73461d" /></Relationships>
</file>