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3337a9690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UPHILL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UPHILL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da8668bb44562"/>
      <w:footerReference xmlns:r="http://schemas.openxmlformats.org/officeDocument/2006/relationships" w:type="default" r:id="Rb0b781a331f9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UPHILL EIENDOM AS   ·   Org.nr 929 576 608   ·   Rødmyrlia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UPHILL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da8668bb44562" /><Relationship Type="http://schemas.openxmlformats.org/officeDocument/2006/relationships/footer" Target="/word/footer1.xml" Id="Rb0b781a331f94e07" /></Relationships>
</file>