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dc821b6cc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 &amp; NAILS ACADEMY AS</w:t>
      </w:r>
    </w:p>
    <w:sectPr>
      <w:headerReference xmlns:r="http://schemas.openxmlformats.org/officeDocument/2006/relationships" w:type="default" r:id="R94ac1e538a0d4bef"/>
      <w:footerReference xmlns:r="http://schemas.openxmlformats.org/officeDocument/2006/relationships" w:type="default" r:id="R954ebc4dac57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c1e538a0d4bef" /><Relationship Type="http://schemas.openxmlformats.org/officeDocument/2006/relationships/footer" Target="/word/footer1.xml" Id="R954ebc4dac5744ab" /></Relationships>
</file>