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d527c8b5b34c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VARME &amp; RØRTEKNIKK AS</w:t>
      </w:r>
    </w:p>
    <w:sectPr>
      <w:headerReference xmlns:r="http://schemas.openxmlformats.org/officeDocument/2006/relationships" w:type="default" r:id="R27ccc0df983645b0"/>
      <w:footerReference xmlns:r="http://schemas.openxmlformats.org/officeDocument/2006/relationships" w:type="default" r:id="R8551060608f648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VARME &amp; RØRTEKNIKK AS   ·   Org.nr 929 608 607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VARME &amp; RØRTEKNIKK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ccc0df983645b0" /><Relationship Type="http://schemas.openxmlformats.org/officeDocument/2006/relationships/footer" Target="/word/footer1.xml" Id="R8551060608f6487e" /></Relationships>
</file>