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1c5936382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Bjorbekk,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SAANJE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SAANJE INVEST AS</w:t>
      </w:r>
    </w:p>
    <w:sectPr>
      <w:headerReference xmlns:r="http://schemas.openxmlformats.org/officeDocument/2006/relationships" w:type="default" r:id="R12213934ecee4c62"/>
      <w:footerReference xmlns:r="http://schemas.openxmlformats.org/officeDocument/2006/relationships" w:type="default" r:id="Ree6c8818d194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13934ecee4c62" /><Relationship Type="http://schemas.openxmlformats.org/officeDocument/2006/relationships/footer" Target="/word/footer1.xml" Id="Ree6c8818d1944788" /></Relationships>
</file>