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5375273ec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&amp; 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&amp; 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efd6a2bee4b31"/>
      <w:footerReference xmlns:r="http://schemas.openxmlformats.org/officeDocument/2006/relationships" w:type="default" r:id="R828e66580c74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&amp; AS HOLDING AS   ·   Org.nr 929 647 238   ·   Huk aveny 2B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&amp; 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efd6a2bee4b31" /><Relationship Type="http://schemas.openxmlformats.org/officeDocument/2006/relationships/footer" Target="/word/footer1.xml" Id="R828e66580c744751" /></Relationships>
</file>