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f0cf9d5ea84e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BAD &amp; VVS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4ccbf10d76a4369"/>
      <w:footerReference xmlns:r="http://schemas.openxmlformats.org/officeDocument/2006/relationships" w:type="default" r:id="R1c7071b3868d41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BAD &amp; VVS AS   ·   Org.nr 929 651 308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BAD &amp; VVS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ccbf10d76a4369" /><Relationship Type="http://schemas.openxmlformats.org/officeDocument/2006/relationships/footer" Target="/word/footer1.xml" Id="R1c7071b3868d41e7" /></Relationships>
</file>