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5b9c33e26a445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ATHIR SALG</w:t>
      </w:r>
    </w:p>
    <w:sectPr>
      <w:headerReference xmlns:r="http://schemas.openxmlformats.org/officeDocument/2006/relationships" w:type="default" r:id="Rf740b5fd11cd46dc"/>
      <w:footerReference xmlns:r="http://schemas.openxmlformats.org/officeDocument/2006/relationships" w:type="default" r:id="R9f47633caef848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ATHIR SALG   ·   Org.nr 929 665 007   ·   Trondheimsveien 189   ·   0570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ATHIR SALG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40b5fd11cd46dc" /><Relationship Type="http://schemas.openxmlformats.org/officeDocument/2006/relationships/footer" Target="/word/footer1.xml" Id="R9f47633caef84826" /></Relationships>
</file>