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451a616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LAUVÅSEN HOLDING AS</w:t>
      </w:r>
    </w:p>
    <w:sectPr>
      <w:headerReference xmlns:r="http://schemas.openxmlformats.org/officeDocument/2006/relationships" w:type="default" r:id="Rfcff8fe525274abd"/>
      <w:footerReference xmlns:r="http://schemas.openxmlformats.org/officeDocument/2006/relationships" w:type="default" r:id="R9e1a63184ffb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8fe525274abd" /><Relationship Type="http://schemas.openxmlformats.org/officeDocument/2006/relationships/footer" Target="/word/footer1.xml" Id="R9e1a63184ffb45f9" /></Relationships>
</file>