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61c4c21dc44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STYRESENTERET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STYRESENTERET AS</w:t>
      </w:r>
    </w:p>
    <w:sectPr>
      <w:headerReference xmlns:r="http://schemas.openxmlformats.org/officeDocument/2006/relationships" w:type="default" r:id="R6ec97850a2ac4a38"/>
      <w:footerReference xmlns:r="http://schemas.openxmlformats.org/officeDocument/2006/relationships" w:type="default" r:id="R314d8f0276ae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STYRESENTERET AS   ·   Org.nr 929 724 607   ·   Aker Brygge Business Village AS, Grundingen 6, 3.etg.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STYRESENTERET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97850a2ac4a38" /><Relationship Type="http://schemas.openxmlformats.org/officeDocument/2006/relationships/footer" Target="/word/footer1.xml" Id="R314d8f0276ae44b9" /></Relationships>
</file>