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bc5a56249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LUEZ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Saltnes,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LUEZ AS</w:t>
      </w:r>
    </w:p>
    <w:sectPr>
      <w:headerReference xmlns:r="http://schemas.openxmlformats.org/officeDocument/2006/relationships" w:type="default" r:id="R536334e74e0442d0"/>
      <w:footerReference xmlns:r="http://schemas.openxmlformats.org/officeDocument/2006/relationships" w:type="default" r:id="Rda4cea0c5ad2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334e74e0442d0" /><Relationship Type="http://schemas.openxmlformats.org/officeDocument/2006/relationships/footer" Target="/word/footer1.xml" Id="Rda4cea0c5ad24cfa" /></Relationships>
</file>