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cd3ccadb0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CAPELLA LIVE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CAPELLA LIVE AS</w:t>
      </w:r>
    </w:p>
    <w:sectPr>
      <w:headerReference xmlns:r="http://schemas.openxmlformats.org/officeDocument/2006/relationships" w:type="default" r:id="R6e4db31d81904e43"/>
      <w:footerReference xmlns:r="http://schemas.openxmlformats.org/officeDocument/2006/relationships" w:type="default" r:id="R05a170c7165d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CAPELLA LIVE AS   ·   Org.nr 929 798 384   ·   Johannes' gate 21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CAPELLA LIVE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db31d81904e43" /><Relationship Type="http://schemas.openxmlformats.org/officeDocument/2006/relationships/footer" Target="/word/footer1.xml" Id="R05a170c7165d4529" /></Relationships>
</file>