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0d0ee4d15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CHRISHØEG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CHRISHØEG AS</w:t>
      </w:r>
    </w:p>
    <w:sectPr>
      <w:headerReference xmlns:r="http://schemas.openxmlformats.org/officeDocument/2006/relationships" w:type="default" r:id="Rf62f7a3986b3453a"/>
      <w:footerReference xmlns:r="http://schemas.openxmlformats.org/officeDocument/2006/relationships" w:type="default" r:id="Rf8e0c025cf0f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CHRISHØEG AS   ·   Org.nr 929 804 791   ·   Trolldalsveien 2C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CHRISHØEG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f7a3986b3453a" /><Relationship Type="http://schemas.openxmlformats.org/officeDocument/2006/relationships/footer" Target="/word/footer1.xml" Id="Rf8e0c025cf0f458f" /></Relationships>
</file>