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d3d5de0c7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CHRISHØEG AS</w:t>
      </w:r>
    </w:p>
    <w:sectPr>
      <w:headerReference xmlns:r="http://schemas.openxmlformats.org/officeDocument/2006/relationships" w:type="default" r:id="Ra2726932098f4340"/>
      <w:footerReference xmlns:r="http://schemas.openxmlformats.org/officeDocument/2006/relationships" w:type="default" r:id="Red41a86c258f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CHRISHØEG AS   ·   Org.nr 929 804 791   ·   Trolldalsveien 2C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CHRISHØEG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26932098f4340" /><Relationship Type="http://schemas.openxmlformats.org/officeDocument/2006/relationships/footer" Target="/word/footer1.xml" Id="Red41a86c258f4796" /></Relationships>
</file>