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c45e903f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 AS TUDOR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570d100480064b8f"/>
      <w:footerReference xmlns:r="http://schemas.openxmlformats.org/officeDocument/2006/relationships" w:type="default" r:id="Ra4795142f89b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100480064b8f" /><Relationship Type="http://schemas.openxmlformats.org/officeDocument/2006/relationships/footer" Target="/word/footer1.xml" Id="Ra4795142f89b4083" /></Relationships>
</file>