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1921bb814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MOLVÆR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MOLVÆR EIENDOM AS</w:t>
      </w:r>
    </w:p>
    <w:sectPr>
      <w:headerReference xmlns:r="http://schemas.openxmlformats.org/officeDocument/2006/relationships" w:type="default" r:id="R53de79b1e3cb40fb"/>
      <w:footerReference xmlns:r="http://schemas.openxmlformats.org/officeDocument/2006/relationships" w:type="default" r:id="Rc3f401b7e9fe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EIENDOM AS   ·   Org.nr 929 848 314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e79b1e3cb40fb" /><Relationship Type="http://schemas.openxmlformats.org/officeDocument/2006/relationships/footer" Target="/word/footer1.xml" Id="Rc3f401b7e9fe4083" /></Relationships>
</file>