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4054ceb73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Fenstad Regnskapskontor A/S.</w:t>
      </w:r>
    </w:p>
    <w:sectPr>
      <w:headerReference xmlns:r="http://schemas.openxmlformats.org/officeDocument/2006/relationships" w:type="default" r:id="R8429110293494259"/>
      <w:footerReference xmlns:r="http://schemas.openxmlformats.org/officeDocument/2006/relationships" w:type="default" r:id="R6713b003020d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9110293494259" /><Relationship Type="http://schemas.openxmlformats.org/officeDocument/2006/relationships/footer" Target="/word/footer1.xml" Id="R6713b003020d4f94" /></Relationships>
</file>