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4824332a1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BHK AS</w:t>
      </w:r>
    </w:p>
    <w:sectPr>
      <w:headerReference xmlns:r="http://schemas.openxmlformats.org/officeDocument/2006/relationships" w:type="default" r:id="Rfffb479977ae4f54"/>
      <w:footerReference xmlns:r="http://schemas.openxmlformats.org/officeDocument/2006/relationships" w:type="default" r:id="Rdd0f3d1f7a8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BHK AS   ·   Org.nr 930 009 679   ·   Alvøveien 130   ·   5179 GODVIK   ·   vanjakval@yahoo.no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b479977ae4f54" /><Relationship Type="http://schemas.openxmlformats.org/officeDocument/2006/relationships/footer" Target="/word/footer1.xml" Id="Rdd0f3d1f7a8a47ca" /></Relationships>
</file>