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94cf50ae8946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SABRU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SABRU INVEST AS</w:t>
      </w:r>
    </w:p>
    <w:sectPr>
      <w:headerReference xmlns:r="http://schemas.openxmlformats.org/officeDocument/2006/relationships" w:type="default" r:id="R482332cf50204f4e"/>
      <w:footerReference xmlns:r="http://schemas.openxmlformats.org/officeDocument/2006/relationships" w:type="default" r:id="R74fbf4c328d049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SABRU INVEST AS   ·   Org.nr 930 035 157   ·   Reknesvegen 15   ·   6413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SABRU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2332cf50204f4e" /><Relationship Type="http://schemas.openxmlformats.org/officeDocument/2006/relationships/footer" Target="/word/footer1.xml" Id="R74fbf4c328d049ce" /></Relationships>
</file>