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af86a7e9fd4a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Florø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ANNKJE AS.</w:t>
      </w:r>
    </w:p>
    <w:sectPr>
      <w:headerReference xmlns:r="http://schemas.openxmlformats.org/officeDocument/2006/relationships" w:type="default" r:id="R758fa6a1b3284ec7"/>
      <w:footerReference xmlns:r="http://schemas.openxmlformats.org/officeDocument/2006/relationships" w:type="default" r:id="Rcb8ac05a1d4447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ANNKJE AS   ·   Org.nr 930 042 838   ·   Norddalsfjord 1086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ANNKJE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8fa6a1b3284ec7" /><Relationship Type="http://schemas.openxmlformats.org/officeDocument/2006/relationships/footer" Target="/word/footer1.xml" Id="Rcb8ac05a1d444706" /></Relationships>
</file>