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5c0abc685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94cdccdeb4377"/>
      <w:footerReference xmlns:r="http://schemas.openxmlformats.org/officeDocument/2006/relationships" w:type="default" r:id="R49f43c83c01f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K INVEST AS   ·   Org.nr 930 077 992   ·   c/o Anne Vibeke Høegh-Krohn, Kløvadalen 10B   ·   6007 ÅLESUND   ·   Tlf. 70 15 02 42   ·   nils@olarsen.no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94cdccdeb4377" /><Relationship Type="http://schemas.openxmlformats.org/officeDocument/2006/relationships/footer" Target="/word/footer1.xml" Id="R49f43c83c01f477a" /></Relationships>
</file>