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a5a283e81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ZOYA AS</w:t>
      </w:r>
    </w:p>
    <w:sectPr>
      <w:headerReference xmlns:r="http://schemas.openxmlformats.org/officeDocument/2006/relationships" w:type="default" r:id="R99fb0e5b1dc74e6e"/>
      <w:footerReference xmlns:r="http://schemas.openxmlformats.org/officeDocument/2006/relationships" w:type="default" r:id="Ra702c1688cc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ZOYA AS   ·   Org.nr 930 087 416   ·   Professor Dahls gate 27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0e5b1dc74e6e" /><Relationship Type="http://schemas.openxmlformats.org/officeDocument/2006/relationships/footer" Target="/word/footer1.xml" Id="Ra702c1688ccc4506" /></Relationships>
</file>