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afc27a9e4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33551303049d9"/>
      <w:footerReference xmlns:r="http://schemas.openxmlformats.org/officeDocument/2006/relationships" w:type="default" r:id="Rf775e8bc50eb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ALEIS INVEST AS   ·   Org.nr 930 089 249   ·   Steinbråtån 87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33551303049d9" /><Relationship Type="http://schemas.openxmlformats.org/officeDocument/2006/relationships/footer" Target="/word/footer1.xml" Id="Rf775e8bc50eb4e10" /></Relationships>
</file>